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6E815D7F" w:rsidR="00C97584" w:rsidRPr="004F4563" w:rsidRDefault="00091602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Rolki transportowe dla pacjenta – 9 sztuk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7DA6B560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.……………………………………………</w:t>
      </w:r>
    </w:p>
    <w:p w14:paraId="2F908318" w14:textId="4DEEA6CA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…………………………………………</w:t>
      </w:r>
      <w:bookmarkEnd w:id="0"/>
      <w:bookmarkEnd w:id="1"/>
    </w:p>
    <w:p w14:paraId="063506AB" w14:textId="536F1257" w:rsidR="005119F3" w:rsidRPr="004F4563" w:rsidRDefault="005119F3" w:rsidP="00E9319C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984"/>
        <w:gridCol w:w="2268"/>
      </w:tblGrid>
      <w:tr w:rsidR="005119F3" w:rsidRPr="004F4563" w14:paraId="6C09CB48" w14:textId="77777777" w:rsidTr="00091602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253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984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268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</w:t>
            </w:r>
            <w:proofErr w:type="gramStart"/>
            <w:r w:rsidRPr="004F4563">
              <w:rPr>
                <w:rFonts w:ascii="Calibri" w:hAnsi="Calibri" w:cs="Calibri"/>
                <w:sz w:val="18"/>
                <w:szCs w:val="18"/>
              </w:rPr>
              <w:t xml:space="preserve">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</w:t>
            </w:r>
            <w:proofErr w:type="gramEnd"/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5119F3" w:rsidRPr="004F4563" w14:paraId="01657088" w14:textId="77777777" w:rsidTr="00091602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984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091602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02B704D" w14:textId="535D953B" w:rsidR="007A604B" w:rsidRPr="00A47BF3" w:rsidRDefault="00091602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47BF3">
              <w:rPr>
                <w:rFonts w:ascii="Calibri" w:hAnsi="Calibri" w:cs="Calibri"/>
                <w:sz w:val="18"/>
                <w:szCs w:val="18"/>
              </w:rPr>
              <w:t xml:space="preserve">System transferowy musi umożliwiać </w:t>
            </w:r>
            <w:r w:rsidRPr="00E9319C">
              <w:rPr>
                <w:rFonts w:ascii="Calibri" w:hAnsi="Calibri" w:cs="Calibri"/>
                <w:sz w:val="18"/>
                <w:szCs w:val="18"/>
              </w:rPr>
              <w:t>bezpieczne poziome przesuwanie pacjenta</w:t>
            </w:r>
          </w:p>
        </w:tc>
        <w:tc>
          <w:tcPr>
            <w:tcW w:w="1984" w:type="dxa"/>
            <w:vAlign w:val="center"/>
          </w:tcPr>
          <w:p w14:paraId="7D802F62" w14:textId="5FD9CA11" w:rsidR="00982FAE" w:rsidRPr="004F4563" w:rsidRDefault="00355B1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091602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52ACBCF" w14:textId="370025C1" w:rsidR="00982FAE" w:rsidRPr="00A47BF3" w:rsidRDefault="00091602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47BF3">
              <w:rPr>
                <w:rFonts w:ascii="Calibri" w:hAnsi="Calibri" w:cs="Calibri"/>
                <w:sz w:val="18"/>
                <w:szCs w:val="18"/>
              </w:rPr>
              <w:t>Konstrukcja umożliwiająca redukcję wysiłku personelu podczas transferu oraz minimalizowanie ryzyka urazów u pacjenta (otarcia, siniaki)</w:t>
            </w:r>
          </w:p>
        </w:tc>
        <w:tc>
          <w:tcPr>
            <w:tcW w:w="1984" w:type="dxa"/>
            <w:vAlign w:val="center"/>
          </w:tcPr>
          <w:p w14:paraId="05D9AB3B" w14:textId="1164D676" w:rsidR="00982FAE" w:rsidRPr="004F4563" w:rsidRDefault="00355B1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091602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3B85441" w14:textId="57816714" w:rsidR="00982FAE" w:rsidRPr="00A47BF3" w:rsidRDefault="00091602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A47BF3">
              <w:rPr>
                <w:rFonts w:ascii="Calibri" w:hAnsi="Calibri" w:cs="Calibri"/>
                <w:sz w:val="18"/>
                <w:szCs w:val="18"/>
              </w:rPr>
              <w:t>Rama platformy wykonana z lekkiego, ale wytrzymałego materiału (np. duraluminium</w:t>
            </w:r>
            <w:r w:rsidR="00D845CF" w:rsidRPr="00A47BF3">
              <w:rPr>
                <w:rFonts w:ascii="Calibri" w:hAnsi="Calibri" w:cs="Calibri"/>
                <w:sz w:val="18"/>
                <w:szCs w:val="18"/>
              </w:rPr>
              <w:t xml:space="preserve"> lub równoważnego</w:t>
            </w:r>
            <w:r w:rsidRPr="00A47BF3">
              <w:rPr>
                <w:rFonts w:ascii="Calibri" w:hAnsi="Calibri" w:cs="Calibri"/>
                <w:sz w:val="18"/>
                <w:szCs w:val="18"/>
              </w:rPr>
              <w:t>), zapewniającego stabilność i niską wagę</w:t>
            </w:r>
          </w:p>
        </w:tc>
        <w:tc>
          <w:tcPr>
            <w:tcW w:w="1984" w:type="dxa"/>
            <w:vAlign w:val="center"/>
          </w:tcPr>
          <w:p w14:paraId="618511DC" w14:textId="671F7E4D" w:rsidR="00982FAE" w:rsidRPr="004F4563" w:rsidRDefault="00355B1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47BF3" w:rsidRPr="004F4563" w14:paraId="3638B2A0" w14:textId="77777777" w:rsidTr="00E9319C">
        <w:tc>
          <w:tcPr>
            <w:tcW w:w="709" w:type="dxa"/>
            <w:vAlign w:val="center"/>
          </w:tcPr>
          <w:p w14:paraId="6FC1BB97" w14:textId="77777777" w:rsidR="00A47BF3" w:rsidRPr="004F4563" w:rsidRDefault="00A47BF3" w:rsidP="00A47BF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6467C80" w14:textId="3E319361" w:rsidR="00A47BF3" w:rsidRPr="00A47BF3" w:rsidRDefault="00A47BF3" w:rsidP="00A47BF3">
            <w:pPr>
              <w:rPr>
                <w:rFonts w:ascii="Calibri" w:hAnsi="Calibri" w:cs="Calibri"/>
                <w:sz w:val="18"/>
                <w:szCs w:val="18"/>
              </w:rPr>
            </w:pPr>
            <w:r w:rsidRPr="00A47BF3">
              <w:rPr>
                <w:rFonts w:ascii="Calibri" w:hAnsi="Calibri" w:cs="Calibri"/>
                <w:sz w:val="18"/>
                <w:szCs w:val="18"/>
              </w:rPr>
              <w:t xml:space="preserve">Powierzchnia kontaktowa (taśma lub pas) naciągnięta na rolkach musi być wykonana z materiału </w:t>
            </w:r>
            <w:r w:rsidRPr="00E9319C">
              <w:rPr>
                <w:rFonts w:ascii="Calibri" w:hAnsi="Calibri" w:cs="Calibri"/>
                <w:sz w:val="18"/>
                <w:szCs w:val="18"/>
              </w:rPr>
              <w:t>imitującego skórę</w:t>
            </w:r>
            <w:r w:rsidRPr="00A47BF3">
              <w:rPr>
                <w:rFonts w:ascii="Calibri" w:hAnsi="Calibri" w:cs="Calibri"/>
                <w:sz w:val="18"/>
                <w:szCs w:val="18"/>
              </w:rPr>
              <w:t xml:space="preserve"> lub równoważnego, odpornego na rozerwania i łatwego do mycia</w:t>
            </w:r>
          </w:p>
        </w:tc>
        <w:tc>
          <w:tcPr>
            <w:tcW w:w="1984" w:type="dxa"/>
            <w:vAlign w:val="center"/>
          </w:tcPr>
          <w:p w14:paraId="09232307" w14:textId="3E3D42FD" w:rsidR="00A47BF3" w:rsidRPr="004F4563" w:rsidRDefault="00A47BF3" w:rsidP="00A47BF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67D0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24038602" w14:textId="3B6C4F88" w:rsidR="00A47BF3" w:rsidRPr="004F4563" w:rsidRDefault="00A47BF3" w:rsidP="00A47BF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47BF3" w:rsidRPr="004F4563" w14:paraId="7E349837" w14:textId="77777777" w:rsidTr="00E9319C">
        <w:tc>
          <w:tcPr>
            <w:tcW w:w="709" w:type="dxa"/>
            <w:vAlign w:val="center"/>
          </w:tcPr>
          <w:p w14:paraId="39D15FD9" w14:textId="77777777" w:rsidR="00A47BF3" w:rsidRPr="004F4563" w:rsidRDefault="00A47BF3" w:rsidP="00A47BF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3056E33F" w14:textId="4721292C" w:rsidR="00A47BF3" w:rsidRPr="00A47BF3" w:rsidRDefault="00A47BF3" w:rsidP="00A47BF3">
            <w:pPr>
              <w:rPr>
                <w:rFonts w:ascii="Calibri" w:hAnsi="Calibri" w:cs="Calibri"/>
                <w:sz w:val="18"/>
                <w:szCs w:val="18"/>
              </w:rPr>
            </w:pPr>
            <w:r w:rsidRPr="00A47BF3">
              <w:rPr>
                <w:rFonts w:ascii="Calibri" w:hAnsi="Calibri" w:cs="Calibri"/>
                <w:sz w:val="18"/>
                <w:szCs w:val="18"/>
              </w:rPr>
              <w:t xml:space="preserve">Materiał pasa / taśmy musi być </w:t>
            </w:r>
            <w:r w:rsidRPr="00E9319C">
              <w:rPr>
                <w:rFonts w:ascii="Calibri" w:hAnsi="Calibri" w:cs="Calibri"/>
                <w:sz w:val="18"/>
                <w:szCs w:val="18"/>
              </w:rPr>
              <w:t>odporny na środki dezynfekcyjne</w:t>
            </w:r>
            <w:r w:rsidRPr="00A47BF3">
              <w:rPr>
                <w:rFonts w:ascii="Calibri" w:hAnsi="Calibri" w:cs="Calibri"/>
                <w:sz w:val="18"/>
                <w:szCs w:val="18"/>
              </w:rPr>
              <w:t xml:space="preserve"> powszechnie stosowane w placówkach medycznych</w:t>
            </w:r>
          </w:p>
        </w:tc>
        <w:tc>
          <w:tcPr>
            <w:tcW w:w="1984" w:type="dxa"/>
            <w:vAlign w:val="center"/>
          </w:tcPr>
          <w:p w14:paraId="1058B272" w14:textId="4F3FB6C8" w:rsidR="00A47BF3" w:rsidRPr="004F4563" w:rsidRDefault="00A47BF3" w:rsidP="00A47BF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67D0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35C268A0" w14:textId="734DA3CF" w:rsidR="00A47BF3" w:rsidRPr="004F4563" w:rsidRDefault="00A47BF3" w:rsidP="00A47BF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47BF3" w:rsidRPr="004F4563" w14:paraId="6B886B17" w14:textId="77777777" w:rsidTr="00E9319C">
        <w:tc>
          <w:tcPr>
            <w:tcW w:w="709" w:type="dxa"/>
            <w:vAlign w:val="center"/>
          </w:tcPr>
          <w:p w14:paraId="42C06ADE" w14:textId="77777777" w:rsidR="00A47BF3" w:rsidRPr="004F4563" w:rsidRDefault="00A47BF3" w:rsidP="00A47BF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AD0AE46" w14:textId="718C304B" w:rsidR="00A47BF3" w:rsidRPr="00A47BF3" w:rsidRDefault="00A47BF3" w:rsidP="00A47BF3">
            <w:pPr>
              <w:rPr>
                <w:rFonts w:ascii="Calibri" w:hAnsi="Calibri" w:cs="Calibri"/>
                <w:sz w:val="18"/>
                <w:szCs w:val="18"/>
              </w:rPr>
            </w:pPr>
            <w:r w:rsidRPr="00A47BF3">
              <w:rPr>
                <w:rFonts w:ascii="Calibri" w:hAnsi="Calibri" w:cs="Calibri"/>
                <w:sz w:val="18"/>
                <w:szCs w:val="18"/>
              </w:rPr>
              <w:t>System rolek musi być osadzony na łożyskach, co zapewni płynny ruch platformy bez nadmiernego tarcia</w:t>
            </w:r>
          </w:p>
        </w:tc>
        <w:tc>
          <w:tcPr>
            <w:tcW w:w="1984" w:type="dxa"/>
            <w:vAlign w:val="center"/>
          </w:tcPr>
          <w:p w14:paraId="62BA9549" w14:textId="5A53EC73" w:rsidR="00A47BF3" w:rsidRPr="004F4563" w:rsidRDefault="00A47BF3" w:rsidP="00A47BF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67D0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2AFDF40D" w14:textId="5696D1FC" w:rsidR="00A47BF3" w:rsidRPr="004F4563" w:rsidRDefault="00A47BF3" w:rsidP="00A47BF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47BF3" w:rsidRPr="004F4563" w14:paraId="7B9F903D" w14:textId="77777777" w:rsidTr="00E9319C">
        <w:tc>
          <w:tcPr>
            <w:tcW w:w="709" w:type="dxa"/>
            <w:vAlign w:val="center"/>
          </w:tcPr>
          <w:p w14:paraId="6B813F6C" w14:textId="77777777" w:rsidR="00A47BF3" w:rsidRPr="004F4563" w:rsidRDefault="00A47BF3" w:rsidP="00A47BF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586B0BFE" w14:textId="192D6FBF" w:rsidR="00A47BF3" w:rsidRPr="00A47BF3" w:rsidRDefault="00A47BF3" w:rsidP="00A47BF3">
            <w:pPr>
              <w:rPr>
                <w:rFonts w:ascii="Calibri" w:hAnsi="Calibri" w:cs="Calibri"/>
                <w:sz w:val="18"/>
                <w:szCs w:val="18"/>
              </w:rPr>
            </w:pPr>
            <w:r w:rsidRPr="00A47BF3">
              <w:rPr>
                <w:rFonts w:ascii="Calibri" w:hAnsi="Calibri" w:cs="Calibri"/>
                <w:sz w:val="18"/>
                <w:szCs w:val="18"/>
              </w:rPr>
              <w:t>Udźwig min. 150 kg</w:t>
            </w:r>
          </w:p>
        </w:tc>
        <w:tc>
          <w:tcPr>
            <w:tcW w:w="1984" w:type="dxa"/>
            <w:vAlign w:val="center"/>
          </w:tcPr>
          <w:p w14:paraId="1DB7EF8F" w14:textId="60A2D0CA" w:rsidR="00A47BF3" w:rsidRPr="004F4563" w:rsidRDefault="00A47BF3" w:rsidP="00A47BF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67D0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346E0416" w14:textId="73028D4F" w:rsidR="00A47BF3" w:rsidRPr="004F4563" w:rsidRDefault="00A47BF3" w:rsidP="00A47BF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47BF3" w:rsidRPr="004F4563" w14:paraId="4DC97090" w14:textId="77777777" w:rsidTr="00E9319C">
        <w:tc>
          <w:tcPr>
            <w:tcW w:w="709" w:type="dxa"/>
            <w:vAlign w:val="center"/>
          </w:tcPr>
          <w:p w14:paraId="7C52F793" w14:textId="77777777" w:rsidR="00A47BF3" w:rsidRPr="004F4563" w:rsidRDefault="00A47BF3" w:rsidP="00A47BF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15F0B904" w14:textId="2B207177" w:rsidR="00A47BF3" w:rsidRPr="00A47BF3" w:rsidRDefault="00A47BF3" w:rsidP="00A47BF3">
            <w:pPr>
              <w:rPr>
                <w:rFonts w:ascii="Calibri" w:hAnsi="Calibri" w:cs="Calibri"/>
                <w:sz w:val="18"/>
                <w:szCs w:val="18"/>
              </w:rPr>
            </w:pPr>
            <w:r w:rsidRPr="00A47BF3">
              <w:rPr>
                <w:rFonts w:ascii="Calibri" w:hAnsi="Calibri" w:cs="Calibri"/>
                <w:sz w:val="18"/>
                <w:szCs w:val="18"/>
              </w:rPr>
              <w:t xml:space="preserve">Wymiary powierzchni transportowej min. </w:t>
            </w:r>
            <w:r w:rsidRPr="00E9319C">
              <w:rPr>
                <w:rFonts w:ascii="Calibri" w:hAnsi="Calibri" w:cs="Calibri"/>
                <w:sz w:val="18"/>
                <w:szCs w:val="18"/>
              </w:rPr>
              <w:t>100 cm długości × min. 40 cm szerokości</w:t>
            </w:r>
          </w:p>
        </w:tc>
        <w:tc>
          <w:tcPr>
            <w:tcW w:w="1984" w:type="dxa"/>
            <w:vAlign w:val="center"/>
          </w:tcPr>
          <w:p w14:paraId="4EF6969C" w14:textId="6130CD7E" w:rsidR="00A47BF3" w:rsidRPr="004F4563" w:rsidRDefault="00A47BF3" w:rsidP="00A47BF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67D0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64FCB570" w14:textId="4A90AB25" w:rsidR="00A47BF3" w:rsidRPr="004F4563" w:rsidRDefault="00A47BF3" w:rsidP="00A47BF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47BF3" w:rsidRPr="004F4563" w14:paraId="2CDFACD5" w14:textId="77777777" w:rsidTr="00E9319C">
        <w:tc>
          <w:tcPr>
            <w:tcW w:w="709" w:type="dxa"/>
            <w:vAlign w:val="center"/>
          </w:tcPr>
          <w:p w14:paraId="4F27BF4B" w14:textId="77777777" w:rsidR="00A47BF3" w:rsidRPr="004F4563" w:rsidRDefault="00A47BF3" w:rsidP="00A47BF3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2E27F8E" w14:textId="20DE9AEF" w:rsidR="00A47BF3" w:rsidRPr="00091602" w:rsidRDefault="00A47BF3" w:rsidP="00A47BF3">
            <w:pPr>
              <w:rPr>
                <w:rFonts w:ascii="Calibri" w:hAnsi="Calibri" w:cs="Calibri"/>
                <w:sz w:val="18"/>
                <w:szCs w:val="18"/>
              </w:rPr>
            </w:pPr>
            <w:r w:rsidRPr="00091602">
              <w:rPr>
                <w:rFonts w:ascii="Calibri" w:hAnsi="Calibri" w:cs="Calibri"/>
                <w:sz w:val="18"/>
                <w:szCs w:val="18"/>
              </w:rPr>
              <w:t>Konstrukcja nie może mieć ostrych krawędzi, musi być bezpieczna dla skóry pacjent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1984" w:type="dxa"/>
            <w:vAlign w:val="center"/>
          </w:tcPr>
          <w:p w14:paraId="0644463A" w14:textId="28483B22" w:rsidR="00A47BF3" w:rsidRPr="00091602" w:rsidRDefault="00A47BF3" w:rsidP="00A47BF3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567D0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vAlign w:val="center"/>
          </w:tcPr>
          <w:p w14:paraId="0446D82B" w14:textId="77777777" w:rsidR="00A47BF3" w:rsidRPr="004F4563" w:rsidRDefault="00A47BF3" w:rsidP="00A47BF3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091602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984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091602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73E9B278" w14:textId="0BCC0CDC" w:rsidR="00966D03" w:rsidRPr="004F4563" w:rsidRDefault="00091602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="00D845CF">
              <w:rPr>
                <w:rFonts w:ascii="Calibri" w:hAnsi="Calibri" w:cs="Calibri"/>
                <w:sz w:val="18"/>
                <w:szCs w:val="18"/>
              </w:rPr>
              <w:t>24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miesi</w:t>
            </w:r>
            <w:r w:rsidR="00D845CF">
              <w:rPr>
                <w:rFonts w:ascii="Calibri" w:hAnsi="Calibri" w:cs="Calibri"/>
                <w:sz w:val="18"/>
                <w:szCs w:val="18"/>
              </w:rPr>
              <w:t xml:space="preserve">ące </w:t>
            </w:r>
          </w:p>
        </w:tc>
        <w:tc>
          <w:tcPr>
            <w:tcW w:w="1984" w:type="dxa"/>
            <w:vAlign w:val="center"/>
          </w:tcPr>
          <w:p w14:paraId="67708833" w14:textId="0407667D" w:rsidR="00966D03" w:rsidRPr="004F4563" w:rsidRDefault="00355B1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268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1A5C3FFC" w:rsidR="005119F3" w:rsidRPr="004F4563" w:rsidRDefault="005119F3" w:rsidP="00671ADE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5E6E8" w14:textId="77777777" w:rsidR="006A7B13" w:rsidRDefault="006A7B13" w:rsidP="0067003B">
      <w:pPr>
        <w:spacing w:line="240" w:lineRule="auto"/>
      </w:pPr>
      <w:r>
        <w:separator/>
      </w:r>
    </w:p>
  </w:endnote>
  <w:endnote w:type="continuationSeparator" w:id="0">
    <w:p w14:paraId="0D93157C" w14:textId="77777777" w:rsidR="006A7B13" w:rsidRDefault="006A7B13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A8F38" w14:textId="77777777" w:rsidR="006A7B13" w:rsidRDefault="006A7B13" w:rsidP="0067003B">
      <w:pPr>
        <w:spacing w:line="240" w:lineRule="auto"/>
      </w:pPr>
      <w:r>
        <w:separator/>
      </w:r>
    </w:p>
  </w:footnote>
  <w:footnote w:type="continuationSeparator" w:id="0">
    <w:p w14:paraId="62F6826E" w14:textId="77777777" w:rsidR="006A7B13" w:rsidRDefault="006A7B13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B2362" w14:textId="19090F4E" w:rsidR="000F4E00" w:rsidRDefault="000F4E00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0B9CD4B8" wp14:editId="1A993EDC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4A777332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0F4E00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0F4E00">
      <w:rPr>
        <w:rFonts w:ascii="Calibri" w:hAnsi="Calibri" w:cs="Calibri"/>
        <w:sz w:val="16"/>
        <w:szCs w:val="16"/>
      </w:rPr>
      <w:t>29/AHP/2026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3654"/>
    <w:rsid w:val="00085E83"/>
    <w:rsid w:val="00091602"/>
    <w:rsid w:val="000E1F85"/>
    <w:rsid w:val="000E40D3"/>
    <w:rsid w:val="000F4E00"/>
    <w:rsid w:val="00101EA0"/>
    <w:rsid w:val="001269C4"/>
    <w:rsid w:val="00141AED"/>
    <w:rsid w:val="00165663"/>
    <w:rsid w:val="0016606D"/>
    <w:rsid w:val="001750BF"/>
    <w:rsid w:val="00183C91"/>
    <w:rsid w:val="00193FCD"/>
    <w:rsid w:val="001B3437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F53A5"/>
    <w:rsid w:val="00315410"/>
    <w:rsid w:val="00320C0D"/>
    <w:rsid w:val="003316C1"/>
    <w:rsid w:val="00355B15"/>
    <w:rsid w:val="00387F7B"/>
    <w:rsid w:val="00391526"/>
    <w:rsid w:val="003961FE"/>
    <w:rsid w:val="003A4FE2"/>
    <w:rsid w:val="003A7B01"/>
    <w:rsid w:val="003D3036"/>
    <w:rsid w:val="00415DCC"/>
    <w:rsid w:val="00416B5B"/>
    <w:rsid w:val="00423A29"/>
    <w:rsid w:val="004510E8"/>
    <w:rsid w:val="00496BED"/>
    <w:rsid w:val="004B7376"/>
    <w:rsid w:val="004C4AA3"/>
    <w:rsid w:val="004D4397"/>
    <w:rsid w:val="004D6D42"/>
    <w:rsid w:val="004F4563"/>
    <w:rsid w:val="00505D90"/>
    <w:rsid w:val="005119F3"/>
    <w:rsid w:val="00525EDA"/>
    <w:rsid w:val="00532296"/>
    <w:rsid w:val="005340B5"/>
    <w:rsid w:val="00547308"/>
    <w:rsid w:val="005C42D5"/>
    <w:rsid w:val="00603CA0"/>
    <w:rsid w:val="00614642"/>
    <w:rsid w:val="00630726"/>
    <w:rsid w:val="0067003B"/>
    <w:rsid w:val="00671ADE"/>
    <w:rsid w:val="00673F17"/>
    <w:rsid w:val="00682779"/>
    <w:rsid w:val="00696815"/>
    <w:rsid w:val="00696EBD"/>
    <w:rsid w:val="006A7B13"/>
    <w:rsid w:val="006B0182"/>
    <w:rsid w:val="006C6ED7"/>
    <w:rsid w:val="006E19E2"/>
    <w:rsid w:val="00737F5F"/>
    <w:rsid w:val="00746779"/>
    <w:rsid w:val="0076322A"/>
    <w:rsid w:val="00790FB2"/>
    <w:rsid w:val="007A4827"/>
    <w:rsid w:val="007A604B"/>
    <w:rsid w:val="007A63B5"/>
    <w:rsid w:val="00832F19"/>
    <w:rsid w:val="00834BF7"/>
    <w:rsid w:val="00855516"/>
    <w:rsid w:val="008B026F"/>
    <w:rsid w:val="008B08AC"/>
    <w:rsid w:val="008B4FA0"/>
    <w:rsid w:val="008C3F43"/>
    <w:rsid w:val="008E3901"/>
    <w:rsid w:val="00924F73"/>
    <w:rsid w:val="00931393"/>
    <w:rsid w:val="00966D03"/>
    <w:rsid w:val="00982B29"/>
    <w:rsid w:val="00982FAE"/>
    <w:rsid w:val="009930E0"/>
    <w:rsid w:val="009D6A05"/>
    <w:rsid w:val="00A47BF3"/>
    <w:rsid w:val="00A55543"/>
    <w:rsid w:val="00A618C3"/>
    <w:rsid w:val="00A83DC9"/>
    <w:rsid w:val="00AA2E6E"/>
    <w:rsid w:val="00AB7145"/>
    <w:rsid w:val="00AD7C98"/>
    <w:rsid w:val="00B10AB9"/>
    <w:rsid w:val="00B768CD"/>
    <w:rsid w:val="00B96A97"/>
    <w:rsid w:val="00BB5DD9"/>
    <w:rsid w:val="00BD66FF"/>
    <w:rsid w:val="00BE0E16"/>
    <w:rsid w:val="00BE54E8"/>
    <w:rsid w:val="00BF017A"/>
    <w:rsid w:val="00C1320E"/>
    <w:rsid w:val="00C33E7E"/>
    <w:rsid w:val="00C77259"/>
    <w:rsid w:val="00C97584"/>
    <w:rsid w:val="00CB72FD"/>
    <w:rsid w:val="00CC2598"/>
    <w:rsid w:val="00CE1AB0"/>
    <w:rsid w:val="00D52064"/>
    <w:rsid w:val="00D542B4"/>
    <w:rsid w:val="00D569FC"/>
    <w:rsid w:val="00D845CF"/>
    <w:rsid w:val="00DE47E2"/>
    <w:rsid w:val="00DF24FA"/>
    <w:rsid w:val="00E153CC"/>
    <w:rsid w:val="00E25D78"/>
    <w:rsid w:val="00E9319C"/>
    <w:rsid w:val="00EA2265"/>
    <w:rsid w:val="00ED21FE"/>
    <w:rsid w:val="00EE6AFA"/>
    <w:rsid w:val="00EE6B0D"/>
    <w:rsid w:val="00EF7DD5"/>
    <w:rsid w:val="00F06FB5"/>
    <w:rsid w:val="00F27E1D"/>
    <w:rsid w:val="00F35228"/>
    <w:rsid w:val="00F47B81"/>
    <w:rsid w:val="00FC13F1"/>
    <w:rsid w:val="00FD4272"/>
    <w:rsid w:val="00FE4C1C"/>
    <w:rsid w:val="00FF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1274</Characters>
  <Application>Microsoft Office Word</Application>
  <DocSecurity>0</DocSecurity>
  <Lines>87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3</cp:revision>
  <dcterms:created xsi:type="dcterms:W3CDTF">2026-04-02T09:53:00Z</dcterms:created>
  <dcterms:modified xsi:type="dcterms:W3CDTF">2026-04-02T09:54:00Z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